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&lt;Q&gt;A large integrated healthcare system decides to embark on an aggressive </w:t>
      </w:r>
      <w:r w:rsidRPr="007A6823">
        <w:rPr>
          <w:rFonts w:ascii="Adobe Gothic Std B" w:eastAsia="Adobe Gothic Std B" w:hAnsi="Adobe Gothic Std B" w:cs="Calibri"/>
          <w:sz w:val="32"/>
          <w:u w:val="single"/>
        </w:rPr>
        <w:t>“transformation”</w:t>
      </w:r>
      <w:r w:rsidRPr="007A6823">
        <w:rPr>
          <w:rFonts w:ascii="Adobe Gothic Std B" w:eastAsia="Adobe Gothic Std B" w:hAnsi="Adobe Gothic Std B" w:cs="Calibri"/>
          <w:b/>
          <w:sz w:val="32"/>
        </w:rPr>
        <w:t xml:space="preserve"> </w:t>
      </w:r>
      <w:r w:rsidRPr="007A6823">
        <w:rPr>
          <w:rFonts w:ascii="Adobe Gothic Std B" w:eastAsia="Adobe Gothic Std B" w:hAnsi="Adobe Gothic Std B" w:cs="Calibri"/>
          <w:sz w:val="32"/>
        </w:rPr>
        <w:t>project to: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&lt;C+&gt;Improve patient safety and quality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&lt;C&gt;Become less patient-centric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&lt;C&gt;Increase care variation and unnecessary expenses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&lt;C&gt;All answers are true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Calibri"/>
          <w:sz w:val="32"/>
        </w:rPr>
        <w:t>Redesigning processes before installing a new IT system is more cost-effective than doing the reverse.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&lt;C+&gt;True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&lt;C&gt;False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&lt;Q&gt;Process redesign is necessary for organizations to take full advantage of Health IT solutions.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&lt;C+&gt;True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&lt;C&gt;False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&lt;Q&gt;Process redesi</w:t>
      </w:r>
      <w:r w:rsidRPr="007A6823">
        <w:rPr>
          <w:rFonts w:ascii="Adobe Gothic Std B" w:eastAsia="Adobe Gothic Std B" w:hAnsi="Adobe Gothic Std B" w:cs="Calibri"/>
          <w:sz w:val="32"/>
        </w:rPr>
        <w:t xml:space="preserve">gn involves the following </w:t>
      </w:r>
      <w:r w:rsidRPr="007A6823">
        <w:rPr>
          <w:rFonts w:ascii="Adobe Gothic Std B" w:eastAsia="Adobe Gothic Std B" w:hAnsi="Adobe Gothic Std B" w:cs="Calibri"/>
          <w:b/>
          <w:sz w:val="32"/>
          <w:u w:val="single"/>
        </w:rPr>
        <w:t>Except</w:t>
      </w:r>
      <w:r w:rsidRPr="007A6823">
        <w:rPr>
          <w:rFonts w:ascii="Adobe Gothic Std B" w:eastAsia="Adobe Gothic Std B" w:hAnsi="Adobe Gothic Std B" w:cs="Calibri"/>
          <w:sz w:val="32"/>
        </w:rPr>
        <w:t xml:space="preserve">: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&lt;C&gt;Evaluating the desired outcome and changing the way that outcome is attained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&lt;C+&gt;Involves only streamlining the existing processes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&lt;C&gt;Revising peoples’ job descriptions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&lt;C&gt;Removing existing tasks, and adding new ones.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&lt;Q&gt;The only way to accomplish the needed changes is through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&lt;C&gt;Process redesign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&lt;C&gt;Process re-engineering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&lt;C&gt;Process transformation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  <w:shd w:val="clear" w:color="auto" w:fill="FFFFFF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  <w:shd w:val="clear" w:color="auto" w:fill="FFFFFF"/>
        </w:rPr>
        <w:t>Process change management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Calibri"/>
          <w:sz w:val="32"/>
          <w:shd w:val="clear" w:color="auto" w:fill="FFFFFF"/>
        </w:rPr>
        <w:t>All answers are true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&lt;Q&gt;Process redesign means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</w:rPr>
        <w:t>Installing new hardware and software applications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&lt;C+&gt;Changing the processes by which tasks are accomplished to achieve greater accuracy and efficiency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&lt;C&gt;The method by which a task is accomplished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&lt;C&gt;The art of bringing together ideas, people, and physica</w:t>
      </w:r>
      <w:r w:rsidRPr="007A6823">
        <w:rPr>
          <w:rFonts w:ascii="Adobe Gothic Std B" w:eastAsia="Adobe Gothic Std B" w:hAnsi="Adobe Gothic Std B" w:cs="Calibri"/>
          <w:sz w:val="32"/>
        </w:rPr>
        <w:t>l resources in a productive manner to achieve specific objectives.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&lt;Q&gt;Change management</w:t>
      </w:r>
      <w:r w:rsidRPr="007A6823">
        <w:rPr>
          <w:rFonts w:ascii="Adobe Gothic Std B" w:eastAsia="Adobe Gothic Std B" w:hAnsi="Adobe Gothic Std B" w:cs="Calibri"/>
          <w:b/>
          <w:sz w:val="32"/>
          <w:u w:val="single"/>
        </w:rPr>
        <w:t xml:space="preserve"> </w:t>
      </w:r>
      <w:r w:rsidRPr="007A6823">
        <w:rPr>
          <w:rFonts w:ascii="Adobe Gothic Std B" w:eastAsia="Adobe Gothic Std B" w:hAnsi="Adobe Gothic Std B" w:cs="Calibri"/>
          <w:sz w:val="32"/>
        </w:rPr>
        <w:t xml:space="preserve">is helping people adjust to the changes they face as a result of process redesign and IT implementation.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&lt;C+&gt;True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&lt;C&gt;False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&lt;Q&gt;The two major components involved in</w:t>
      </w:r>
      <w:r w:rsidRPr="007A6823">
        <w:rPr>
          <w:rFonts w:ascii="Adobe Gothic Std B" w:eastAsia="Adobe Gothic Std B" w:hAnsi="Adobe Gothic Std B" w:cs="Calibri"/>
          <w:sz w:val="32"/>
        </w:rPr>
        <w:t xml:space="preserve"> change related to the implementation of any information system in the healthcare delivery system are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&lt;C&gt;Streamlining process and revising peoples’ job descriptions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&lt;C+&gt;Process reengineering and change management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&lt;C&gt;Installing hardware and software applica</w:t>
      </w:r>
      <w:r w:rsidRPr="007A6823">
        <w:rPr>
          <w:rFonts w:ascii="Adobe Gothic Std B" w:eastAsia="Adobe Gothic Std B" w:hAnsi="Adobe Gothic Std B" w:cs="Calibri"/>
          <w:sz w:val="32"/>
        </w:rPr>
        <w:t>tions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&lt;C&gt;All answers are false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&lt;Q&gt;All of the following steps occurred during “plain vanilla” approach </w:t>
      </w:r>
      <w:r w:rsidRPr="007A6823">
        <w:rPr>
          <w:rFonts w:ascii="Adobe Gothic Std B" w:eastAsia="Adobe Gothic Std B" w:hAnsi="Adobe Gothic Std B" w:cs="Calibri"/>
          <w:b/>
          <w:sz w:val="32"/>
          <w:u w:val="single"/>
        </w:rPr>
        <w:t>Except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&lt;C&gt;Purchasing an IT system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&lt;C&gt;Installing the technology into the healthcare system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&lt;C+&gt;Redesigning the processes to reflect the “future state”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</w:rPr>
        <w:t>Determining how the new IT system can be used to improve healthcare delivery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&lt;C&gt;Trying to convince people to use the new IT system.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&lt;Q&gt;The “Process Transformation” approach is preferred by some EHR vendors because it requires little customization of the </w:t>
      </w:r>
      <w:r w:rsidRPr="007A6823">
        <w:rPr>
          <w:rFonts w:ascii="Adobe Gothic Std B" w:eastAsia="Adobe Gothic Std B" w:hAnsi="Adobe Gothic Std B" w:cs="Calibri"/>
          <w:sz w:val="32"/>
        </w:rPr>
        <w:t>applications and can be performed more quickly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&lt;C&gt;True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&lt;C+&gt;False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 “Plain Vanilla” approach requires more work but usually results in more effective outcomes and a satisfied healthcare system.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&lt;C&gt;True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&lt;C+&gt;False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b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Calibri"/>
          <w:sz w:val="32"/>
        </w:rPr>
        <w:t>Which of the following steps occurred during “Process Transformation” approach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&lt;C&gt;Deciding how the healthcare system’s “future state” will look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&lt;C&gt;Redesigning the processes to reflect the “future state”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&lt;C&gt;Building or modifying the EHR applications to work</w:t>
      </w:r>
      <w:r w:rsidRPr="007A6823">
        <w:rPr>
          <w:rFonts w:ascii="Adobe Gothic Std B" w:eastAsia="Adobe Gothic Std B" w:hAnsi="Adobe Gothic Std B" w:cs="Calibri"/>
          <w:sz w:val="32"/>
        </w:rPr>
        <w:t xml:space="preserve"> with those redesigned processes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&lt;C&gt;Training the people when the new EHR system is installed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&lt;C+&gt;All answers are true</w:t>
      </w:r>
    </w:p>
    <w:p w:rsidR="00C95C19" w:rsidRPr="007A6823" w:rsidRDefault="00C95C19" w:rsidP="007A6823">
      <w:pPr>
        <w:spacing w:after="0" w:line="240" w:lineRule="auto"/>
        <w:ind w:hanging="317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&lt;Q&gt;The Process Transformation approach requires the integration of “process redesign” and “change management” with the IT implementation.</w:t>
      </w:r>
      <w:r w:rsidRPr="007A6823">
        <w:rPr>
          <w:rFonts w:ascii="Adobe Gothic Std B" w:eastAsia="Adobe Gothic Std B" w:hAnsi="Adobe Gothic Std B" w:cs="Calibri"/>
          <w:sz w:val="32"/>
        </w:rPr>
        <w:t xml:space="preserve">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&lt;C+&gt;True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&lt;C&gt;False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&lt;Q&gt;Project Management is defined as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&lt;C&gt;Changing the processes by which tasks are accomplished to achieve greater accuracy and efficiency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&lt;C&gt;The method by which a task is accomplished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&lt;C+&gt;The art of bringing together ideas, people, and </w:t>
      </w:r>
      <w:r w:rsidRPr="007A6823">
        <w:rPr>
          <w:rFonts w:ascii="Adobe Gothic Std B" w:eastAsia="Adobe Gothic Std B" w:hAnsi="Adobe Gothic Std B" w:cs="Calibri"/>
          <w:sz w:val="32"/>
        </w:rPr>
        <w:t>physical resources in a productive manner to achieve specific objectives.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&lt;C&gt;No answer is correct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&lt;Q&gt;The most common reaction to a process redesign project is </w:t>
      </w:r>
      <w:r w:rsidRPr="007A6823">
        <w:rPr>
          <w:rFonts w:ascii="Adobe Gothic Std B" w:eastAsia="Adobe Gothic Std B" w:hAnsi="Adobe Gothic Std B" w:cs="Calibri"/>
          <w:b/>
          <w:sz w:val="32"/>
          <w:u w:val="single"/>
        </w:rPr>
        <w:t xml:space="preserve">                      </w:t>
      </w:r>
      <w:r w:rsidRPr="007A6823">
        <w:rPr>
          <w:rFonts w:ascii="Adobe Gothic Std B" w:eastAsia="Adobe Gothic Std B" w:hAnsi="Adobe Gothic Std B" w:cs="Calibri"/>
          <w:b/>
          <w:sz w:val="32"/>
        </w:rPr>
        <w:t>.</w:t>
      </w:r>
      <w:r w:rsidRPr="007A6823">
        <w:rPr>
          <w:rFonts w:ascii="Adobe Gothic Std B" w:eastAsia="Adobe Gothic Std B" w:hAnsi="Adobe Gothic Std B" w:cs="Calibri"/>
          <w:sz w:val="32"/>
        </w:rPr>
        <w:t xml:space="preserve">               &lt;C&gt;Acceptance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&lt;C+&gt;Resistance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&lt;C&gt;Cooperation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&lt;C&gt;Denial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Calibri"/>
          <w:sz w:val="32"/>
        </w:rPr>
        <w:t>Change Management refers to managing changes in software and technology, not to managing peoples’ reactions to change.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&lt;C&gt;True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&lt;C+&gt;False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&lt;Q&gt;All of the following are considered major principles that must be followed for a successful “Health IT” change mana</w:t>
      </w:r>
      <w:r w:rsidRPr="007A6823">
        <w:rPr>
          <w:rFonts w:ascii="Adobe Gothic Std B" w:eastAsia="Adobe Gothic Std B" w:hAnsi="Adobe Gothic Std B" w:cs="Calibri"/>
          <w:sz w:val="32"/>
        </w:rPr>
        <w:t xml:space="preserve">gement program </w:t>
      </w:r>
      <w:r w:rsidRPr="007A6823">
        <w:rPr>
          <w:rFonts w:ascii="Adobe Gothic Std B" w:eastAsia="Adobe Gothic Std B" w:hAnsi="Adobe Gothic Std B" w:cs="Calibri"/>
          <w:sz w:val="32"/>
          <w:u w:val="single"/>
        </w:rPr>
        <w:t>Except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&lt;C&gt;Change managers must communicate a vision throughout the organization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&lt;C&gt;Change management programs must address the needs and concerns of all the employees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</w:rPr>
        <w:t>The change must be reinforced and must become part of the corporate culture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shd w:val="clear" w:color="auto" w:fill="FFFFFF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Calibri"/>
          <w:sz w:val="32"/>
          <w:shd w:val="clear" w:color="auto" w:fill="FFFFFF"/>
        </w:rPr>
        <w:t>Change management program must clearly originate from the junior executive levels.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  <w:shd w:val="clear" w:color="auto" w:fill="FFFFFF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b/>
          <w:sz w:val="32"/>
          <w:u w:val="single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 xml:space="preserve">&lt;Q&gt;All of the following are true about change management in “Health IT” </w:t>
      </w:r>
      <w:r w:rsidRPr="007A6823">
        <w:rPr>
          <w:rFonts w:ascii="Adobe Gothic Std B" w:eastAsia="Adobe Gothic Std B" w:hAnsi="Adobe Gothic Std B" w:cs="Calibri"/>
          <w:b/>
          <w:sz w:val="32"/>
          <w:u w:val="single"/>
        </w:rPr>
        <w:t>Except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shd w:val="clear" w:color="auto" w:fill="FFFFFF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  <w:shd w:val="clear" w:color="auto" w:fill="FFFFFF"/>
        </w:rPr>
        <w:t>The change</w:t>
      </w:r>
      <w:r w:rsidRPr="007A6823">
        <w:rPr>
          <w:rFonts w:ascii="Adobe Gothic Std B" w:eastAsia="Adobe Gothic Std B" w:hAnsi="Adobe Gothic Std B" w:cs="Calibri"/>
          <w:sz w:val="32"/>
          <w:shd w:val="clear" w:color="auto" w:fill="FFFFFF"/>
        </w:rPr>
        <w:t xml:space="preserve"> agent must be supportive and reinforce the individual adaptive efforts of those affected by the change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  <w:shd w:val="clear" w:color="auto" w:fill="FFFFFF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  <w:shd w:val="clear" w:color="auto" w:fill="FFFFFF"/>
        </w:rPr>
        <w:t>Managers should promote two-way communication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shd w:val="clear" w:color="auto" w:fill="FFFFFF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Calibri"/>
          <w:sz w:val="32"/>
          <w:shd w:val="clear" w:color="auto" w:fill="FFFFFF"/>
        </w:rPr>
        <w:t xml:space="preserve">The change agent must include an educational program that contains explanations of the reasons for </w:t>
      </w:r>
      <w:r w:rsidRPr="007A6823">
        <w:rPr>
          <w:rFonts w:ascii="Adobe Gothic Std B" w:eastAsia="Adobe Gothic Std B" w:hAnsi="Adobe Gothic Std B" w:cs="Calibri"/>
          <w:sz w:val="32"/>
          <w:shd w:val="clear" w:color="auto" w:fill="FFFFFF"/>
        </w:rPr>
        <w:t>change for only Top-level managers in the organization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  <w:shd w:val="clear" w:color="auto" w:fill="FFFFFF"/>
        </w:rPr>
        <w:t>The change agent must realize t</w:t>
      </w:r>
      <w:r w:rsidRPr="007A6823">
        <w:rPr>
          <w:rFonts w:ascii="Adobe Gothic Std B" w:eastAsia="Adobe Gothic Std B" w:hAnsi="Adobe Gothic Std B" w:cs="Calibri"/>
          <w:sz w:val="32"/>
        </w:rPr>
        <w:t>hat process redesign and change management are the twins of effective organizations today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&lt;Q&gt;Which of the following can dramatically enhance the delivery of healthcar</w:t>
      </w:r>
      <w:r w:rsidRPr="007A6823">
        <w:rPr>
          <w:rFonts w:ascii="Adobe Gothic Std B" w:eastAsia="Adobe Gothic Std B" w:hAnsi="Adobe Gothic Std B" w:cs="Calibri"/>
          <w:sz w:val="32"/>
        </w:rPr>
        <w:t>e?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&lt;C&gt;Process redesign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&lt;C&gt;Information technology implementation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&lt;C&gt;Change management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&lt;C+&gt;All answers are true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&lt;Q&gt;Many Health IT implementations fail because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</w:rPr>
        <w:t>Attention is paid to how workflow and processes are affected when new technology is put in place.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&lt;C&gt;Sometimes healthcare professionals are able to adjust to the new processes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&lt;C+&gt;The new processes are not appropriately designed to improve workflow efficie</w:t>
      </w:r>
      <w:r w:rsidRPr="007A6823">
        <w:rPr>
          <w:rFonts w:ascii="Adobe Gothic Std B" w:eastAsia="Adobe Gothic Std B" w:hAnsi="Adobe Gothic Std B" w:cs="Calibri"/>
          <w:sz w:val="32"/>
        </w:rPr>
        <w:t xml:space="preserve">ncy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&lt;C&gt;Many IT implementations provide the anticipated value to an organization.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Calibri"/>
          <w:sz w:val="32"/>
          <w:u w:val="single"/>
        </w:rPr>
        <w:t xml:space="preserve">                      </w:t>
      </w:r>
      <w:r w:rsidRPr="007A6823">
        <w:rPr>
          <w:rFonts w:ascii="Adobe Gothic Std B" w:eastAsia="Adobe Gothic Std B" w:hAnsi="Adobe Gothic Std B" w:cs="Calibri"/>
          <w:sz w:val="32"/>
        </w:rPr>
        <w:t xml:space="preserve"> is about changing the way people do things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 &lt;C&gt;Change management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&lt;C+&gt;Process redesign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&lt;C&gt;Strategic planning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&lt;C&gt;Project management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ind w:hanging="317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Calibri"/>
          <w:sz w:val="32"/>
        </w:rPr>
        <w:t>An intersections between columns and rows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&lt;C&gt;Cell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&lt;C&gt;Labels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&lt;C+&gt;Spreadsheet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&lt;C&gt;Formulas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&lt;Q&gt;The basic parts of a spreadsheet include the following </w:t>
      </w:r>
      <w:r w:rsidRPr="007A6823">
        <w:rPr>
          <w:rFonts w:ascii="Adobe Gothic Std B" w:eastAsia="Adobe Gothic Std B" w:hAnsi="Adobe Gothic Std B" w:cs="Calibri"/>
          <w:b/>
          <w:sz w:val="32"/>
          <w:u w:val="single"/>
        </w:rPr>
        <w:t>Except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&lt;C&gt;Rows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&lt;C&gt;Cells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&lt;C+&gt;Formula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&lt;C&gt;Columns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&lt;Q&gt;In a spreadsheet, the ________ is defined as the horizonta</w:t>
      </w:r>
      <w:r w:rsidRPr="007A6823">
        <w:rPr>
          <w:rFonts w:ascii="Adobe Gothic Std B" w:eastAsia="Adobe Gothic Std B" w:hAnsi="Adobe Gothic Std B" w:cs="Calibri"/>
          <w:sz w:val="32"/>
        </w:rPr>
        <w:t>l space that is going across the window.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&lt;C&gt;Formula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&lt;C&gt;Cell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&lt;C+&gt;Row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&lt;C&gt;Column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&lt;Q&gt;In a spreadsheet, the __________ is defined as the vertical space that is going across the window. the window.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&lt;C&gt;Formula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&lt;C&gt;Cell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&lt;C&gt;Row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&lt;C+&gt;Column 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The intersection of a raw and Column is called: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Data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Times New Roman"/>
          <w:sz w:val="32"/>
        </w:rPr>
        <w:t>A cell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A field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An equation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&lt;Q&gt;___________ are used in Excel to designate each row's location.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&lt;C+&gt;Numbers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&lt;C&gt;Letters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&lt;C&gt;Formulas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&lt;C&gt;Labels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The advantage of using a spreadsheet is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Ca</w:t>
      </w:r>
      <w:r w:rsidRPr="007A6823">
        <w:rPr>
          <w:rFonts w:ascii="Adobe Gothic Std B" w:eastAsia="Adobe Gothic Std B" w:hAnsi="Adobe Gothic Std B" w:cs="Times New Roman"/>
          <w:sz w:val="32"/>
        </w:rPr>
        <w:t>lculation can be done automatically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Changing data automatically updates calculations (as long as Excel is not set to calculate manually)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More flexibility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&lt;C+&gt;All answers are true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The cell F5 refereed to: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Row F column 5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Times New Roman"/>
          <w:sz w:val="32"/>
        </w:rPr>
        <w:t>Column F row 5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Functions available in the cells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Function key F4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890"/>
        <w:gridCol w:w="2757"/>
        <w:gridCol w:w="2669"/>
      </w:tblGrid>
      <w:tr w:rsidR="00C95C19" w:rsidRPr="007A68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95C19" w:rsidRPr="007A6823" w:rsidRDefault="00C95C19" w:rsidP="007A6823">
            <w:pPr>
              <w:spacing w:after="0" w:line="240" w:lineRule="auto"/>
              <w:jc w:val="right"/>
              <w:rPr>
                <w:rFonts w:ascii="Adobe Gothic Std B" w:eastAsia="Adobe Gothic Std B" w:hAnsi="Adobe Gothic Std B" w:cs="Helvetica"/>
                <w:b/>
                <w:sz w:val="32"/>
              </w:rPr>
            </w:pPr>
          </w:p>
          <w:p w:rsidR="00C95C19" w:rsidRPr="007A6823" w:rsidRDefault="007A6823" w:rsidP="007A6823">
            <w:pPr>
              <w:spacing w:after="0" w:line="240" w:lineRule="auto"/>
              <w:jc w:val="right"/>
              <w:rPr>
                <w:rFonts w:ascii="Adobe Gothic Std B" w:eastAsia="Adobe Gothic Std B" w:hAnsi="Adobe Gothic Std B"/>
                <w:sz w:val="32"/>
              </w:rPr>
            </w:pPr>
            <w:r w:rsidRPr="007A6823">
              <w:rPr>
                <w:rFonts w:ascii="Adobe Gothic Std B" w:eastAsia="Adobe Gothic Std B" w:hAnsi="Adobe Gothic Std B" w:cs="Calibri"/>
                <w:sz w:val="32"/>
              </w:rPr>
              <w:t xml:space="preserve">&lt;Q&gt;The </w:t>
            </w:r>
            <w:r w:rsidRPr="007A6823">
              <w:rPr>
                <w:rFonts w:ascii="Adobe Gothic Std B" w:eastAsia="Adobe Gothic Std B" w:hAnsi="Adobe Gothic Std B" w:cs="Calibri"/>
                <w:sz w:val="32"/>
                <w:u w:val="single"/>
              </w:rPr>
              <w:t>highlighted</w:t>
            </w:r>
            <w:r w:rsidRPr="007A6823">
              <w:rPr>
                <w:rFonts w:ascii="Adobe Gothic Std B" w:eastAsia="Adobe Gothic Std B" w:hAnsi="Adobe Gothic Std B" w:cs="Calibri"/>
                <w:sz w:val="32"/>
              </w:rPr>
              <w:t xml:space="preserve"> cell is:</w:t>
            </w:r>
            <w:r w:rsidRPr="007A6823">
              <w:rPr>
                <w:rFonts w:ascii="Adobe Gothic Std B" w:eastAsia="Adobe Gothic Std B" w:hAnsi="Adobe Gothic Std B" w:cs="Calibri"/>
                <w:sz w:val="32"/>
              </w:rPr>
              <w:br/>
            </w:r>
            <w:r w:rsidR="00C95C19" w:rsidRPr="007A6823">
              <w:rPr>
                <w:rFonts w:ascii="Adobe Gothic Std B" w:eastAsia="Adobe Gothic Std B" w:hAnsi="Adobe Gothic Std B"/>
              </w:rPr>
              <w:object w:dxaOrig="5006" w:dyaOrig="2183">
                <v:rect id="rectole0000000000" o:spid="_x0000_i1025" style="width:250.45pt;height:109.55pt" o:ole="" o:preferrelative="t" stroked="f">
                  <v:imagedata r:id="rId4" o:title=""/>
                </v:rect>
                <o:OLEObject Type="Embed" ProgID="StaticMetafile" ShapeID="rectole0000000000" DrawAspect="Content" ObjectID="_1481838176" r:id="rId5"/>
              </w:object>
            </w:r>
          </w:p>
        </w:tc>
      </w:tr>
      <w:tr w:rsidR="00C95C19" w:rsidRPr="007A68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5C19" w:rsidRPr="007A6823" w:rsidRDefault="00C95C19" w:rsidP="007A6823">
            <w:pPr>
              <w:spacing w:after="0" w:line="240" w:lineRule="auto"/>
              <w:jc w:val="right"/>
              <w:rPr>
                <w:rFonts w:ascii="Adobe Gothic Std B" w:eastAsia="Adobe Gothic Std B" w:hAnsi="Adobe Gothic Std B" w:cs="Arial" w:hint="cs"/>
                <w:sz w:val="32"/>
              </w:rPr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5C19" w:rsidRPr="007A6823" w:rsidRDefault="00C95C19" w:rsidP="007A6823">
            <w:pPr>
              <w:spacing w:after="0" w:line="240" w:lineRule="auto"/>
              <w:jc w:val="right"/>
              <w:rPr>
                <w:rFonts w:ascii="Adobe Gothic Std B" w:eastAsia="Adobe Gothic Std B" w:hAnsi="Adobe Gothic Std B" w:cs="Arial"/>
                <w:sz w:val="32"/>
              </w:rPr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5C19" w:rsidRPr="007A6823" w:rsidRDefault="00C95C19" w:rsidP="007A6823">
            <w:pPr>
              <w:spacing w:after="0" w:line="240" w:lineRule="auto"/>
              <w:jc w:val="right"/>
              <w:rPr>
                <w:rFonts w:ascii="Adobe Gothic Std B" w:eastAsia="Adobe Gothic Std B" w:hAnsi="Adobe Gothic Std B" w:cs="Arial"/>
                <w:sz w:val="32"/>
              </w:rPr>
            </w:pPr>
          </w:p>
        </w:tc>
      </w:tr>
    </w:tbl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&lt;C+&gt;B6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&lt;C&gt;B7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&lt;C&gt;A7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&lt;C&gt;C5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&lt;Q&gt;Labels do not have a value associated with them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&lt;C+&gt;True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&lt;C&gt;False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Calibri"/>
          <w:sz w:val="32"/>
        </w:rPr>
        <w:t>Constants are entire that do not have a specified value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&lt;C&gt;True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&lt;C+&gt;False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&lt;Q&gt; In Microsoft Excel, all formulas must begin with what?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&lt;C&gt;$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mbria Math"/>
          <w:sz w:val="32"/>
        </w:rPr>
        <w:t>∑</w:t>
      </w:r>
      <w:r w:rsidRPr="007A6823">
        <w:rPr>
          <w:rFonts w:ascii="Adobe Gothic Std B" w:eastAsia="Adobe Gothic Std B" w:hAnsi="Adobe Gothic Std B" w:cs="Calibri"/>
          <w:sz w:val="32"/>
        </w:rPr>
        <w:t xml:space="preserve"> (SUM)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&lt;C+&gt;=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&lt;C&gt;f(x)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&lt;Q&gt;____________ are entire that have equations that calculate the value to display.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</w:rPr>
        <w:t>Labels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&lt;C&gt;Constants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&lt;C&gt;Spreadsheet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&lt;C+&gt;Formulas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  <w:shd w:val="clear" w:color="auto" w:fill="FFFFFF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Calibri"/>
          <w:sz w:val="32"/>
          <w:shd w:val="clear" w:color="auto" w:fill="FFFFFF"/>
        </w:rPr>
        <w:t>The formula for the following spreadsheet that is working for 23 hours and making $5.36 an hour will be:</w:t>
      </w:r>
      <w:r w:rsidRPr="007A6823">
        <w:rPr>
          <w:rFonts w:ascii="Adobe Gothic Std B" w:eastAsia="Adobe Gothic Std B" w:hAnsi="Adobe Gothic Std B" w:cs="Calibri"/>
          <w:sz w:val="32"/>
        </w:rPr>
        <w:br/>
      </w:r>
      <w:r w:rsidR="00C95C19" w:rsidRPr="007A6823">
        <w:rPr>
          <w:rFonts w:ascii="Adobe Gothic Std B" w:eastAsia="Adobe Gothic Std B" w:hAnsi="Adobe Gothic Std B"/>
        </w:rPr>
        <w:object w:dxaOrig="2764" w:dyaOrig="1243">
          <v:rect id="rectole0000000001" o:spid="_x0000_i1026" style="width:137.85pt;height:62.05pt" o:ole="" o:preferrelative="t" stroked="f">
            <v:imagedata r:id="rId6" o:title=""/>
          </v:rect>
          <o:OLEObject Type="Embed" ProgID="StaticMetafile" ShapeID="rectole0000000001" DrawAspect="Content" ObjectID="_1481838177" r:id="rId7"/>
        </w:objec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  <w:shd w:val="clear" w:color="auto" w:fill="FFFFFF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  <w:shd w:val="clear" w:color="auto" w:fill="FFFFFF"/>
        </w:rPr>
        <w:t>B1*B2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  <w:shd w:val="clear" w:color="auto" w:fill="FFFFFF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Calibri"/>
          <w:sz w:val="32"/>
          <w:shd w:val="clear" w:color="auto" w:fill="FFFFFF"/>
        </w:rPr>
        <w:t>=(B1*B2)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  <w:shd w:val="clear" w:color="auto" w:fill="FFFFFF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  <w:shd w:val="clear" w:color="auto" w:fill="FFFFFF"/>
        </w:rPr>
        <w:t>=SUM(B1*B2)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  <w:shd w:val="clear" w:color="auto" w:fill="FFFFFF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  <w:shd w:val="clear" w:color="auto" w:fill="FFFFFF"/>
        </w:rPr>
        <w:t>=SUM(B1:B2)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  <w:shd w:val="clear" w:color="auto" w:fill="FFFFFF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Calibri"/>
          <w:sz w:val="32"/>
        </w:rPr>
        <w:t xml:space="preserve">The ___________ function takes the total of the values in all specified cells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&lt;C+&gt;SUM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&lt;C&gt;Average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&lt;C&gt;MAX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&lt;C&gt;MIN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&lt;Q&gt;In Microsoft Excel, this bar is called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/>
        </w:rPr>
        <w:object w:dxaOrig="8481" w:dyaOrig="418">
          <v:rect id="rectole0000000002" o:spid="_x0000_i1027" style="width:424.35pt;height:20.7pt" o:ole="" o:preferrelative="t" stroked="f">
            <v:imagedata r:id="rId8" o:title=""/>
          </v:rect>
          <o:OLEObject Type="Embed" ProgID="StaticMetafile" ShapeID="rectole0000000002" DrawAspect="Content" ObjectID="_1481838178" r:id="rId9"/>
        </w:object>
      </w:r>
      <w:r w:rsidR="007A6823" w:rsidRPr="007A6823">
        <w:rPr>
          <w:rFonts w:ascii="Adobe Gothic Std B" w:eastAsia="Adobe Gothic Std B" w:hAnsi="Adobe Gothic Std B" w:cs="Calibri"/>
          <w:sz w:val="32"/>
        </w:rPr>
        <w:t>&lt;C&gt;Toolbar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&lt;C&gt;Menu bar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&lt;C+&gt;Title bar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&lt;C&gt;Formula Bar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Calibri"/>
          <w:sz w:val="32"/>
        </w:rPr>
        <w:t xml:space="preserve"> In Microsoft Excel, this bar is called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Helvetica"/>
          <w:sz w:val="32"/>
        </w:rPr>
      </w:pPr>
      <w:r w:rsidRPr="007A6823">
        <w:rPr>
          <w:rFonts w:ascii="Adobe Gothic Std B" w:eastAsia="Adobe Gothic Std B" w:hAnsi="Adobe Gothic Std B"/>
        </w:rPr>
        <w:object w:dxaOrig="9002" w:dyaOrig="304">
          <v:rect id="rectole0000000003" o:spid="_x0000_i1028" style="width:450.4pt;height:15.3pt" o:ole="" o:preferrelative="t" stroked="f">
            <v:imagedata r:id="rId10" o:title=""/>
          </v:rect>
          <o:OLEObject Type="Embed" ProgID="StaticMetafile" ShapeID="rectole0000000003" DrawAspect="Content" ObjectID="_1481838179" r:id="rId11"/>
        </w:objec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&lt;C&gt;Toolbar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&lt;C+&gt;Menu bar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&lt;C&gt;Title bar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&lt;C&gt;Formula Bar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&lt;Q&gt;Power Point presentation is a collection of……….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&lt;C&gt;Slides and Handouts                  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&lt;C&gt;Speaker’s notes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</w:rPr>
        <w:t xml:space="preserve">Outlines                                      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&lt;C+&gt;All answers are true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tabs>
          <w:tab w:val="left" w:pos="720"/>
        </w:tabs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&lt;Q&gt;PowerPoint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 is best described as:</w:t>
      </w:r>
    </w:p>
    <w:p w:rsidR="00C95C19" w:rsidRPr="007A6823" w:rsidRDefault="007A6823" w:rsidP="007A6823">
      <w:pPr>
        <w:tabs>
          <w:tab w:val="left" w:pos="720"/>
        </w:tabs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  <w:u w:val="single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Times New Roman"/>
          <w:sz w:val="32"/>
          <w:u w:val="single"/>
        </w:rPr>
        <w:t>Presentation software</w:t>
      </w:r>
    </w:p>
    <w:p w:rsidR="00C95C19" w:rsidRPr="007A6823" w:rsidRDefault="007A6823" w:rsidP="007A6823">
      <w:pPr>
        <w:tabs>
          <w:tab w:val="left" w:pos="720"/>
        </w:tabs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Database software</w:t>
      </w:r>
    </w:p>
    <w:p w:rsidR="00C95C19" w:rsidRPr="007A6823" w:rsidRDefault="007A6823" w:rsidP="007A6823">
      <w:pPr>
        <w:tabs>
          <w:tab w:val="left" w:pos="720"/>
        </w:tabs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Drawing software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Desktop publishing software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If you wish to show your presentation to audience, w</w:t>
      </w:r>
      <w:r w:rsidRPr="007A6823">
        <w:rPr>
          <w:rFonts w:ascii="Adobe Gothic Std B" w:eastAsia="Adobe Gothic Std B" w:hAnsi="Adobe Gothic Std B" w:cs="Calibri"/>
          <w:sz w:val="32"/>
        </w:rPr>
        <w:t xml:space="preserve">hich of the following view mode 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should be used?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Slide view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Outline view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Times New Roman"/>
          <w:sz w:val="32"/>
        </w:rPr>
        <w:t>Slide show view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Normal view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During a slide show, pressing Esc key</w:t>
      </w:r>
      <w:r w:rsidRPr="007A6823">
        <w:rPr>
          <w:rFonts w:ascii="Adobe Gothic Std B" w:eastAsia="Adobe Gothic Std B" w:hAnsi="Adobe Gothic Std B" w:cs="Calibri"/>
          <w:sz w:val="32"/>
        </w:rPr>
        <w:t xml:space="preserve"> would</w:t>
      </w:r>
      <w:r w:rsidRPr="007A6823">
        <w:rPr>
          <w:rFonts w:ascii="Adobe Gothic Std B" w:eastAsia="Adobe Gothic Std B" w:hAnsi="Adobe Gothic Std B" w:cs="Times New Roman"/>
          <w:sz w:val="32"/>
        </w:rPr>
        <w:t>: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&lt;C&gt;Display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 the last slide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&lt;C&gt;Display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 slid</w:t>
      </w:r>
      <w:r w:rsidRPr="007A6823">
        <w:rPr>
          <w:rFonts w:ascii="Adobe Gothic Std B" w:eastAsia="Adobe Gothic Std B" w:hAnsi="Adobe Gothic Std B" w:cs="Times New Roman"/>
          <w:sz w:val="32"/>
        </w:rPr>
        <w:t>e 1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&lt;C+&gt;End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 the slide show’</w:t>
      </w:r>
    </w:p>
    <w:p w:rsidR="00C95C19" w:rsidRPr="007A6823" w:rsidRDefault="007A6823" w:rsidP="007A6823">
      <w:pPr>
        <w:spacing w:after="0" w:line="48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&lt;C&gt;Display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 the previous slide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When you apply a design template to a presentation, it can be: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Applied along with another template to the same slide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Times New Roman"/>
          <w:sz w:val="32"/>
        </w:rPr>
        <w:t>Applied to all slides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Modified in slide show view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</w:rPr>
        <w:t>No answer is true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 In Microsoft PowerPoint, from where can we set the timing for each object?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&lt;C&gt;Slide show, custom transition     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&lt;C&gt;Slide show, Slide transition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  <w:u w:val="single"/>
        </w:rPr>
        <w:t xml:space="preserve">&lt;C+&gt;Slide show, custom animation </w:t>
      </w:r>
      <w:r w:rsidRPr="007A6823">
        <w:rPr>
          <w:rFonts w:ascii="Adobe Gothic Std B" w:eastAsia="Adobe Gothic Std B" w:hAnsi="Adobe Gothic Std B" w:cs="Calibri"/>
          <w:sz w:val="32"/>
        </w:rPr>
        <w:t xml:space="preserve">   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&lt;C&gt;View, slide sorter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Calibri"/>
          <w:sz w:val="32"/>
        </w:rPr>
        <w:t>File which contains readymade PowerPoint styles that can be used for a presentation is called ……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&lt;C&gt;AutoStyle                                   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&lt;C+&gt;Template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&lt;C&gt;Wizard                                       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&lt;C&gt;Pre formatting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&lt;Q&gt;In Microsoft PowerPoint</w:t>
      </w:r>
      <w:r w:rsidRPr="007A6823">
        <w:rPr>
          <w:rFonts w:ascii="Adobe Gothic Std B" w:eastAsia="Adobe Gothic Std B" w:hAnsi="Adobe Gothic Std B" w:cs="Calibri"/>
          <w:sz w:val="32"/>
        </w:rPr>
        <w:t>, animation Schemes can be applied to ____ in the presentation.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&lt;C&gt;All slides                                    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&lt;C&gt;Select slides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&lt;C&gt;Current Slide                              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&lt;C+&gt;All answers are true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Calibri"/>
          <w:sz w:val="32"/>
        </w:rPr>
        <w:t xml:space="preserve">Which command brings you to the last slide in your presentation?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&lt;C&gt;CTRL + L                                      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&lt;C+&gt;CTRL + End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&lt;C&gt;CTRL + Del                                      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&lt;C&gt;CTRL + O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&lt;Q&gt;Which command brings you to the first slide in your p</w:t>
      </w:r>
      <w:r w:rsidRPr="007A6823">
        <w:rPr>
          <w:rFonts w:ascii="Adobe Gothic Std B" w:eastAsia="Adobe Gothic Std B" w:hAnsi="Adobe Gothic Std B" w:cs="Calibri"/>
          <w:sz w:val="32"/>
        </w:rPr>
        <w:t xml:space="preserve">resentation?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&lt;C&gt;CTRL + F                                      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&lt;C&gt;CTRL + End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&lt;C+&gt;CTRL + Home                                      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&lt;C&gt;CTRL + O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&lt;Q&gt;In Microsoft PowerPoint, a Chart can be put as a part of the presentation using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&lt;C&gt;Insert -&gt; Pictures   </w:t>
      </w:r>
      <w:r w:rsidRPr="007A6823">
        <w:rPr>
          <w:rFonts w:ascii="Adobe Gothic Std B" w:eastAsia="Adobe Gothic Std B" w:hAnsi="Adobe Gothic Std B" w:cs="Calibri"/>
          <w:sz w:val="32"/>
        </w:rPr>
        <w:t xml:space="preserve">       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&lt;C+&gt;Insert -&gt; Chart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&lt;C&gt;Edit -&gt; Chart                               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&lt;C&gt;View -&gt; Chart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&lt;Q&gt;In order to edit a chart in Microsoft PowerPoint, you can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&lt;C&gt;Triple click the chart object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&lt;C&gt;Click and drag the chart object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&lt;C+&gt;Double click the chart ob</w:t>
      </w:r>
      <w:r w:rsidRPr="007A6823">
        <w:rPr>
          <w:rFonts w:ascii="Adobe Gothic Std B" w:eastAsia="Adobe Gothic Std B" w:hAnsi="Adobe Gothic Std B" w:cs="Calibri"/>
          <w:sz w:val="32"/>
        </w:rPr>
        <w:t>ject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&lt;C&gt;Click the chart object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&lt;Q&gt;You can create a new PowerPoint slide by completing all of the following except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&lt;C&gt;Choose Insert &gt; New Slide from the menu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&lt;C&gt;Click the New Slide button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&lt;C&gt;Press Ctrl-M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&lt;C+&gt;Press Ctrl-N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Calibri"/>
          <w:sz w:val="32"/>
        </w:rPr>
        <w:t>To start Microsoft PowerPoint application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&lt;C+&gt;Click on Start &gt;&gt; Programs &gt;&gt; All Programs &gt;&gt; Microsoft PowerPoint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&lt;C&gt;Click on Start &gt;&gt; Computer &gt;&gt; Microsoft PowerPoint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&lt;C&gt;Click on Start &gt;&gt; Control Panel &gt;&gt; Microsoft PowerPoint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&lt;C&gt;All answers are true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 I</w:t>
      </w:r>
      <w:r w:rsidRPr="007A6823">
        <w:rPr>
          <w:rFonts w:ascii="Adobe Gothic Std B" w:eastAsia="Adobe Gothic Std B" w:hAnsi="Adobe Gothic Std B" w:cs="Calibri"/>
          <w:sz w:val="32"/>
        </w:rPr>
        <w:t>n Microsoft PowerPoint, if you select Insert &gt;&gt; Picture &gt;&gt; From File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&lt;C&gt;You can insert pictures and clip-Arts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&lt;C&gt;You can insert clip-Arts only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&lt;C+&gt;You can insert pictures only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&lt;C&gt;All answers are true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&lt;Q&gt;To start slide show of a presentation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&lt;C+&gt;Hit F5 key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&lt;C&gt;From Format choose View Show option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&lt;C&gt;From Slide Show menu choose Rehearse timing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&lt;C&gt;All answers are true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&lt;Q&gt;In Microsoft PowerPoint in order to see all the slides on one screen use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&lt;C+&gt;View, slide sorter from the menu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&lt;C&gt;View, slide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&lt;C&gt;View, master </w:t>
      </w:r>
      <w:r w:rsidRPr="007A6823">
        <w:rPr>
          <w:rFonts w:ascii="Adobe Gothic Std B" w:eastAsia="Adobe Gothic Std B" w:hAnsi="Adobe Gothic Std B" w:cs="Calibri"/>
          <w:sz w:val="32"/>
        </w:rPr>
        <w:t>from the menu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&lt;C&gt;View, slide show from the menu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&lt;Q&gt;How do you print your slides in a handout that includes lines for notes?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&lt;C&gt;In the print dialog box, select handout and set the number of slides per page, then select the include comment page option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</w:rPr>
        <w:t>In the print dialog box select note page instead of handout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&lt;C+&gt;In the print dialog box, select handout and set the number of slides per page to 2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&lt;C&gt;All answers are true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Which piece of electronic equipment is required in order to use e-mail?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</w:t>
      </w:r>
      <w:r w:rsidRPr="007A6823">
        <w:rPr>
          <w:rFonts w:ascii="Adobe Gothic Std B" w:eastAsia="Adobe Gothic Std B" w:hAnsi="Adobe Gothic Std B" w:cs="Calibri"/>
          <w:sz w:val="32"/>
        </w:rPr>
        <w:t>&gt;</w:t>
      </w:r>
      <w:r w:rsidRPr="007A6823">
        <w:rPr>
          <w:rFonts w:ascii="Adobe Gothic Std B" w:eastAsia="Adobe Gothic Std B" w:hAnsi="Adobe Gothic Std B" w:cs="Times New Roman"/>
          <w:sz w:val="32"/>
        </w:rPr>
        <w:t>Modem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Driver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Network card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Mouse</w:t>
      </w:r>
    </w:p>
    <w:p w:rsidR="00C95C19" w:rsidRPr="007A6823" w:rsidRDefault="00C95C19" w:rsidP="007A6823">
      <w:pPr>
        <w:spacing w:after="0" w:line="240" w:lineRule="auto"/>
        <w:ind w:left="1080" w:hanging="317"/>
        <w:jc w:val="right"/>
        <w:rPr>
          <w:rFonts w:ascii="Adobe Gothic Std B" w:eastAsia="Adobe Gothic Std B" w:hAnsi="Adobe Gothic Std B" w:cs="Times New Roman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To prevent a virus entering your computer would you?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Reboot your computer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Delete your email software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Times New Roman"/>
          <w:sz w:val="32"/>
        </w:rPr>
        <w:t>Install antivirus software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Take out your network card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A WAN refers to: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A local area network.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Times New Roman"/>
          <w:sz w:val="32"/>
        </w:rPr>
        <w:t>A network that connects LANs.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Telecommunications within an organization.</w:t>
      </w:r>
    </w:p>
    <w:p w:rsidR="00C95C19" w:rsidRPr="007A6823" w:rsidRDefault="007A6823" w:rsidP="007A6823">
      <w:pPr>
        <w:spacing w:after="0" w:line="240" w:lineRule="auto"/>
        <w:ind w:firstLine="18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Data traffic across wires. </w:t>
      </w:r>
    </w:p>
    <w:p w:rsidR="00C95C19" w:rsidRPr="007A6823" w:rsidRDefault="00C95C19" w:rsidP="007A6823">
      <w:pPr>
        <w:spacing w:after="0" w:line="240" w:lineRule="auto"/>
        <w:ind w:hanging="317"/>
        <w:jc w:val="right"/>
        <w:rPr>
          <w:rFonts w:ascii="Adobe Gothic Std B" w:eastAsia="Adobe Gothic Std B" w:hAnsi="Adobe Gothic Std B" w:cs="Times New Roman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Which of the following best describes a point of service device?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A laptop computer that is carried throughout the hospital to admit patients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A workstation located each bedside in an ICU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A PDA used by home health nurses to record clinical notes from patient visits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Times New Roman"/>
          <w:sz w:val="32"/>
        </w:rPr>
        <w:t>All of the above</w:t>
      </w:r>
    </w:p>
    <w:p w:rsidR="00C95C19" w:rsidRPr="007A6823" w:rsidRDefault="00C95C19" w:rsidP="007A6823">
      <w:pPr>
        <w:spacing w:after="0" w:line="240" w:lineRule="auto"/>
        <w:ind w:left="220" w:hanging="317"/>
        <w:jc w:val="right"/>
        <w:rPr>
          <w:rFonts w:ascii="Adobe Gothic Std B" w:eastAsia="Adobe Gothic Std B" w:hAnsi="Adobe Gothic Std B" w:cs="Times New Roman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Health information is defi</w:t>
      </w:r>
      <w:r w:rsidRPr="007A6823">
        <w:rPr>
          <w:rFonts w:ascii="Adobe Gothic Std B" w:eastAsia="Adobe Gothic Std B" w:hAnsi="Adobe Gothic Std B" w:cs="Times New Roman"/>
          <w:sz w:val="32"/>
        </w:rPr>
        <w:t>ned as:</w:t>
      </w:r>
    </w:p>
    <w:p w:rsidR="00C95C19" w:rsidRPr="007A6823" w:rsidRDefault="007A6823" w:rsidP="007A6823">
      <w:pPr>
        <w:spacing w:after="0" w:line="240" w:lineRule="auto"/>
        <w:ind w:left="43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Times New Roman"/>
          <w:sz w:val="32"/>
        </w:rPr>
        <w:t>Any information created or received by a health care entity that is related to an individual’s past, present, or future health, provision of health or payment of health care services</w:t>
      </w:r>
    </w:p>
    <w:p w:rsidR="00C95C19" w:rsidRPr="007A6823" w:rsidRDefault="007A6823" w:rsidP="007A6823">
      <w:pPr>
        <w:spacing w:after="0" w:line="240" w:lineRule="auto"/>
        <w:ind w:left="43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Any information that an individual has about his health st</w:t>
      </w:r>
      <w:r w:rsidRPr="007A6823">
        <w:rPr>
          <w:rFonts w:ascii="Adobe Gothic Std B" w:eastAsia="Adobe Gothic Std B" w:hAnsi="Adobe Gothic Std B" w:cs="Times New Roman"/>
          <w:sz w:val="32"/>
        </w:rPr>
        <w:t>atus that is not available to health care providers.</w:t>
      </w:r>
    </w:p>
    <w:p w:rsidR="00C95C19" w:rsidRPr="007A6823" w:rsidRDefault="007A6823" w:rsidP="007A6823">
      <w:pPr>
        <w:spacing w:after="0" w:line="240" w:lineRule="auto"/>
        <w:ind w:left="43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Any health care services that have been provided by an individual’s occupational health department </w:t>
      </w:r>
      <w:r w:rsidRPr="007A6823">
        <w:rPr>
          <w:rFonts w:ascii="Adobe Gothic Std B" w:eastAsia="Adobe Gothic Std B" w:hAnsi="Adobe Gothic Std B" w:cs="Times New Roman"/>
          <w:sz w:val="32"/>
        </w:rPr>
        <w:lastRenderedPageBreak/>
        <w:t>related to her overall health status as it relates to a particular job role.</w:t>
      </w:r>
    </w:p>
    <w:p w:rsidR="00C95C19" w:rsidRPr="007A6823" w:rsidRDefault="007A6823" w:rsidP="007A6823">
      <w:pPr>
        <w:spacing w:after="0" w:line="240" w:lineRule="auto"/>
        <w:ind w:left="43"/>
        <w:jc w:val="right"/>
        <w:rPr>
          <w:rFonts w:ascii="Adobe Gothic Std B" w:eastAsia="Adobe Gothic Std B" w:hAnsi="Adobe Gothic Std B" w:cs="Times New Roman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Any information that </w:t>
      </w:r>
      <w:r w:rsidRPr="007A6823">
        <w:rPr>
          <w:rFonts w:ascii="Adobe Gothic Std B" w:eastAsia="Adobe Gothic Std B" w:hAnsi="Adobe Gothic Std B" w:cs="Times New Roman"/>
          <w:sz w:val="32"/>
        </w:rPr>
        <w:t>an individual’s parents retained on his health status as he was growing up and was available to the different school systems that he attended while living at home.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The role of informatics nurse includes three of the following. Which role only appropria</w:t>
      </w:r>
      <w:r w:rsidRPr="007A6823">
        <w:rPr>
          <w:rFonts w:ascii="Adobe Gothic Std B" w:eastAsia="Adobe Gothic Std B" w:hAnsi="Adobe Gothic Std B" w:cs="Times New Roman"/>
          <w:sz w:val="32"/>
        </w:rPr>
        <w:t>te</w:t>
      </w:r>
      <w:r w:rsidRPr="007A6823">
        <w:rPr>
          <w:rFonts w:ascii="Adobe Gothic Std B" w:eastAsia="Adobe Gothic Std B" w:hAnsi="Adobe Gothic Std B" w:cs="Calibri"/>
          <w:sz w:val="32"/>
        </w:rPr>
        <w:t xml:space="preserve"> </w:t>
      </w:r>
      <w:r w:rsidRPr="007A6823">
        <w:rPr>
          <w:rFonts w:ascii="Adobe Gothic Std B" w:eastAsia="Adobe Gothic Std B" w:hAnsi="Adobe Gothic Std B" w:cs="Times New Roman"/>
          <w:sz w:val="32"/>
        </w:rPr>
        <w:t>for Informatics Nurse Specialist (INS):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Disseminating information for appropriate healthcare uses.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Transforming data into information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Times New Roman"/>
          <w:sz w:val="32"/>
        </w:rPr>
        <w:t>The design and testing of information system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Transforming information into knowledge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Information is defined as which of the following: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A collection of numbers, characters, or facts that are needed for analysis and possible action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Times New Roman"/>
          <w:sz w:val="32"/>
        </w:rPr>
        <w:t>Data that have been interpreted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A synthesis of data derived from several sources to produce a single </w:t>
      </w:r>
      <w:r w:rsidRPr="007A6823">
        <w:rPr>
          <w:rFonts w:ascii="Adobe Gothic Std B" w:eastAsia="Adobe Gothic Std B" w:hAnsi="Adobe Gothic Std B" w:cs="Times New Roman"/>
          <w:sz w:val="32"/>
        </w:rPr>
        <w:t>concept or idea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The ma</w:t>
      </w:r>
      <w:r w:rsidRPr="007A6823">
        <w:rPr>
          <w:rFonts w:ascii="Adobe Gothic Std B" w:eastAsia="Adobe Gothic Std B" w:hAnsi="Adobe Gothic Std B" w:cs="Calibri"/>
          <w:sz w:val="32"/>
        </w:rPr>
        <w:t>nagement and processing of knowledge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 </w:t>
      </w:r>
    </w:p>
    <w:p w:rsidR="00C95C19" w:rsidRPr="007A6823" w:rsidRDefault="00C95C19" w:rsidP="007A6823">
      <w:pPr>
        <w:spacing w:after="0" w:line="240" w:lineRule="auto"/>
        <w:ind w:hanging="317"/>
        <w:jc w:val="right"/>
        <w:rPr>
          <w:rFonts w:ascii="Adobe Gothic Std B" w:eastAsia="Adobe Gothic Std B" w:hAnsi="Adobe Gothic Std B" w:cs="Times New Roman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The page that opens w</w:t>
      </w:r>
      <w:r w:rsidRPr="007A6823">
        <w:rPr>
          <w:rFonts w:ascii="Adobe Gothic Std B" w:eastAsia="Adobe Gothic Std B" w:hAnsi="Adobe Gothic Std B" w:cs="Calibri"/>
          <w:sz w:val="32"/>
        </w:rPr>
        <w:t>hen the browser first opened is</w:t>
      </w:r>
      <w:r w:rsidRPr="007A6823">
        <w:rPr>
          <w:rFonts w:ascii="Adobe Gothic Std B" w:eastAsia="Adobe Gothic Std B" w:hAnsi="Adobe Gothic Std B" w:cs="Times New Roman"/>
          <w:sz w:val="32"/>
        </w:rPr>
        <w:t>: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Yahoo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JUST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  <w:shd w:val="clear" w:color="auto" w:fill="FFFF00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Home page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Goggle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&lt;Q&gt;High fidelity simulation experience is not counted as a real bed-side clinical experience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&lt;C+&gt;True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&lt;C&gt;False</w:t>
      </w:r>
    </w:p>
    <w:p w:rsidR="00C95C19" w:rsidRPr="007A6823" w:rsidRDefault="00C95C19" w:rsidP="007A6823">
      <w:pPr>
        <w:spacing w:after="0" w:line="240" w:lineRule="auto"/>
        <w:ind w:hanging="317"/>
        <w:jc w:val="right"/>
        <w:rPr>
          <w:rFonts w:ascii="Adobe Gothic Std B" w:eastAsia="Adobe Gothic Std B" w:hAnsi="Adobe Gothic Std B" w:cs="Times New Roman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Computer data entry must occur wherever pts found, this is called: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Quality assurance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Quality management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  <w:shd w:val="clear" w:color="auto" w:fill="FFFF00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Point of care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Quality improvement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&lt;Q&gt;All of the following are true about clinical simulation </w:t>
      </w:r>
      <w:r w:rsidRPr="007A6823">
        <w:rPr>
          <w:rFonts w:ascii="Adobe Gothic Std B" w:eastAsia="Adobe Gothic Std B" w:hAnsi="Adobe Gothic Std B" w:cs="Calibri"/>
          <w:b/>
          <w:sz w:val="32"/>
          <w:u w:val="single"/>
        </w:rPr>
        <w:t>Except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</w:rPr>
        <w:t>Simulation is concentrated on the application and integration of knowledge, skills, and critical thinking.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&lt;C&gt;Simulation technology is used to bridge the gap between theory and practice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&lt;C+&gt;Simulation is a substitute for supervised clinical practice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</w:rPr>
        <w:t>Simulation training provides the students with a risk-free training environment.</w:t>
      </w:r>
    </w:p>
    <w:p w:rsidR="00C95C19" w:rsidRPr="007A6823" w:rsidRDefault="00C95C19" w:rsidP="007A6823">
      <w:pPr>
        <w:spacing w:after="0" w:line="240" w:lineRule="auto"/>
        <w:ind w:hanging="317"/>
        <w:jc w:val="right"/>
        <w:rPr>
          <w:rFonts w:ascii="Adobe Gothic Std B" w:eastAsia="Adobe Gothic Std B" w:hAnsi="Adobe Gothic Std B" w:cs="Times New Roman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Computers rarely help the nurse in the: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Assessment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Planning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Implementation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Evaluation</w:t>
      </w:r>
    </w:p>
    <w:p w:rsidR="00C95C19" w:rsidRPr="007A6823" w:rsidRDefault="00C95C19" w:rsidP="007A6823">
      <w:pPr>
        <w:spacing w:after="0" w:line="240" w:lineRule="auto"/>
        <w:ind w:hanging="317"/>
        <w:jc w:val="right"/>
        <w:rPr>
          <w:rFonts w:ascii="Adobe Gothic Std B" w:eastAsia="Adobe Gothic Std B" w:hAnsi="Adobe Gothic Std B" w:cs="Times New Roman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&lt;Q&gt;</w:t>
      </w:r>
      <w:r w:rsidRPr="007A6823">
        <w:rPr>
          <w:rFonts w:ascii="Adobe Gothic Std B" w:eastAsia="Adobe Gothic Std B" w:hAnsi="Adobe Gothic Std B" w:cs="Times New Roman"/>
          <w:sz w:val="32"/>
        </w:rPr>
        <w:t>All of the following are storage device, except: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Floppy Disk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</w:t>
      </w:r>
      <w:r w:rsidRPr="007A6823">
        <w:rPr>
          <w:rFonts w:ascii="Adobe Gothic Std B" w:eastAsia="Adobe Gothic Std B" w:hAnsi="Adobe Gothic Std B" w:cs="Calibri"/>
          <w:sz w:val="32"/>
        </w:rPr>
        <w:t>&gt;</w:t>
      </w:r>
      <w:r w:rsidRPr="007A6823">
        <w:rPr>
          <w:rFonts w:ascii="Adobe Gothic Std B" w:eastAsia="Adobe Gothic Std B" w:hAnsi="Adobe Gothic Std B" w:cs="Times New Roman"/>
          <w:sz w:val="32"/>
        </w:rPr>
        <w:t>Hard disk drives/ removable disk drives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Times New Roman"/>
          <w:sz w:val="32"/>
        </w:rPr>
        <w:t>USB flash drives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Times New Roman"/>
          <w:sz w:val="32"/>
        </w:rPr>
        <w:t xml:space="preserve">Pinter 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&lt;Q&gt;Confidentiality in health informatics is defined as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&lt;C&gt;The collection of policies, procedures, and safeguards that help maintain the confidentiality, integrity, and availability</w:t>
      </w:r>
      <w:r w:rsidRPr="007A6823">
        <w:rPr>
          <w:rFonts w:ascii="Adobe Gothic Std B" w:eastAsia="Adobe Gothic Std B" w:hAnsi="Adobe Gothic Std B" w:cs="Calibri"/>
          <w:sz w:val="32"/>
        </w:rPr>
        <w:t xml:space="preserve"> of personal health information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&lt;C&gt;The right and desire of a person to restrict the use and disclosure of personal health information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&lt;C+&gt;The controlled release of personal health data to a care provider under an agreement that limits the extent and condit</w:t>
      </w:r>
      <w:r w:rsidRPr="007A6823">
        <w:rPr>
          <w:rFonts w:ascii="Adobe Gothic Std B" w:eastAsia="Adobe Gothic Std B" w:hAnsi="Adobe Gothic Std B" w:cs="Calibri"/>
          <w:sz w:val="32"/>
        </w:rPr>
        <w:t>ions under which this information may be used or further released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Times New Roman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Times New Roman" w:hint="cs"/>
          <w:sz w:val="32"/>
          <w:shd w:val="clear" w:color="auto" w:fill="FFFF00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&lt;Q&gt; The rationale for using simulation as an educational strategy in nursing are the following </w:t>
      </w:r>
      <w:r w:rsidRPr="007A6823">
        <w:rPr>
          <w:rFonts w:ascii="Adobe Gothic Std B" w:eastAsia="Adobe Gothic Std B" w:hAnsi="Adobe Gothic Std B" w:cs="Calibri"/>
          <w:b/>
          <w:sz w:val="32"/>
          <w:u w:val="single"/>
        </w:rPr>
        <w:t>Except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>&lt;C&gt;To ensure patient safety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&lt;C&gt;To promote better preparation of new nurses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</w:t>
      </w:r>
      <w:r w:rsidRPr="007A6823">
        <w:rPr>
          <w:rFonts w:ascii="Adobe Gothic Std B" w:eastAsia="Adobe Gothic Std B" w:hAnsi="Adobe Gothic Std B" w:cs="Calibri"/>
          <w:sz w:val="32"/>
        </w:rPr>
        <w:t xml:space="preserve">To diminish students' critical thinking abilities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&lt;C&gt;To overcome faculty and preceptor shortages and lack of clinical sites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ind w:hanging="317"/>
        <w:jc w:val="right"/>
        <w:rPr>
          <w:rFonts w:ascii="Adobe Gothic Std B" w:eastAsia="Adobe Gothic Std B" w:hAnsi="Adobe Gothic Std B" w:cs="Times New Roman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&lt;Q&gt;All of the following are true about Telehealth </w:t>
      </w:r>
      <w:r w:rsidRPr="007A6823">
        <w:rPr>
          <w:rFonts w:ascii="Adobe Gothic Std B" w:eastAsia="Adobe Gothic Std B" w:hAnsi="Adobe Gothic Std B" w:cs="Calibri"/>
          <w:b/>
          <w:sz w:val="32"/>
          <w:u w:val="single"/>
        </w:rPr>
        <w:t>Except</w:t>
      </w:r>
      <w:r w:rsidRPr="007A6823">
        <w:rPr>
          <w:rFonts w:ascii="Adobe Gothic Std B" w:eastAsia="Adobe Gothic Std B" w:hAnsi="Adobe Gothic Std B" w:cs="Calibri"/>
          <w:sz w:val="32"/>
        </w:rPr>
        <w:t xml:space="preserve">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&lt;C&gt;Telehealth is the use of communications &amp;</w:t>
      </w:r>
      <w:r w:rsidRPr="007A6823">
        <w:rPr>
          <w:rFonts w:ascii="Adobe Gothic Std B" w:eastAsia="Adobe Gothic Std B" w:hAnsi="Adobe Gothic Std B" w:cs="Calibri"/>
          <w:sz w:val="32"/>
        </w:rPr>
        <w:t xml:space="preserve"> information technology to deliver health &amp; healthcare services &amp; information over large &amp; small distances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&lt;C&gt;Telehealth encompasses practices, products, &amp; services bringing healthcare &amp; health information to remote locations.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&lt;C&gt;Telehealth </w:t>
      </w:r>
      <w:r w:rsidRPr="007A6823">
        <w:rPr>
          <w:rFonts w:ascii="Adobe Gothic Std B" w:eastAsia="Adobe Gothic Std B" w:hAnsi="Adobe Gothic Std B" w:cs="Calibri"/>
          <w:sz w:val="32"/>
          <w:shd w:val="clear" w:color="auto" w:fill="FFFFFF"/>
        </w:rPr>
        <w:t>does not</w:t>
      </w:r>
      <w:r w:rsidRPr="007A6823">
        <w:rPr>
          <w:rFonts w:ascii="Adobe Gothic Std B" w:eastAsia="Adobe Gothic Std B" w:hAnsi="Adobe Gothic Std B" w:cs="Calibri"/>
          <w:sz w:val="32"/>
        </w:rPr>
        <w:t xml:space="preserve"> extend</w:t>
      </w:r>
      <w:r w:rsidRPr="007A6823">
        <w:rPr>
          <w:rFonts w:ascii="Adobe Gothic Std B" w:eastAsia="Adobe Gothic Std B" w:hAnsi="Adobe Gothic Std B" w:cs="Calibri"/>
          <w:sz w:val="32"/>
        </w:rPr>
        <w:t xml:space="preserve"> the services for people at home 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&lt;Q&gt;The possible applications of Telehealth are broad, some of them is/are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&lt;C&gt;Handwritten, paper-based prescriptions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&lt;C+&gt;Electronic ordering of the prescription using a CPOE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&lt;C&gt;Face-to-face consultation between healthcare </w:t>
      </w:r>
      <w:r w:rsidRPr="007A6823">
        <w:rPr>
          <w:rFonts w:ascii="Adobe Gothic Std B" w:eastAsia="Adobe Gothic Std B" w:hAnsi="Adobe Gothic Std B" w:cs="Calibri"/>
          <w:sz w:val="32"/>
        </w:rPr>
        <w:t>providers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&lt;C&gt;Literature search in medical library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lastRenderedPageBreak/>
        <w:t xml:space="preserve">&lt;Q&gt;Security in health informatics is defined as 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&lt;C+&gt;The collection of policies, procedures, and safeguards that help maintain the confidentiality, integrity, and availability of personal health informat</w:t>
      </w:r>
      <w:r w:rsidRPr="007A6823">
        <w:rPr>
          <w:rFonts w:ascii="Adobe Gothic Std B" w:eastAsia="Adobe Gothic Std B" w:hAnsi="Adobe Gothic Std B" w:cs="Calibri"/>
          <w:sz w:val="32"/>
        </w:rPr>
        <w:t>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&lt;C&gt;The right and desire of a person to restrict the use and disclosure of personal health information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&lt;C&gt;The controlled release of personal health data to a care provider under an agreement that limits the extent and conditions under which this informa</w:t>
      </w:r>
      <w:r w:rsidRPr="007A6823">
        <w:rPr>
          <w:rFonts w:ascii="Adobe Gothic Std B" w:eastAsia="Adobe Gothic Std B" w:hAnsi="Adobe Gothic Std B" w:cs="Calibri"/>
          <w:sz w:val="32"/>
        </w:rPr>
        <w:t>tion may be used or further released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&lt;Q&gt;When implanting a new Health Information Technology system, it is important for manager to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&lt;C&gt;Foster a collaborative relationship among all stakeholders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&lt;C&gt;Decrease the number of driving forces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</w:rPr>
        <w:t>Increase the number of resisting forces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 Discourage employees creativity and innovation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 Which of the following is the advantage of delivering multimedia content to the bedside?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&lt;C&gt;Patient monitoring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&lt;C&gt;Medication administration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</w:t>
      </w:r>
      <w:r w:rsidRPr="007A6823">
        <w:rPr>
          <w:rFonts w:ascii="Adobe Gothic Std B" w:eastAsia="Adobe Gothic Std B" w:hAnsi="Adobe Gothic Std B" w:cs="Calibri"/>
          <w:sz w:val="32"/>
        </w:rPr>
        <w:t>Health education of the client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&lt;C&gt;Electronic Documentation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b/>
          <w:sz w:val="32"/>
        </w:rPr>
        <w:t>&lt;C+&gt;</w:t>
      </w:r>
      <w:r w:rsidRPr="007A6823">
        <w:rPr>
          <w:rFonts w:ascii="Adobe Gothic Std B" w:eastAsia="Adobe Gothic Std B" w:hAnsi="Adobe Gothic Std B" w:cs="Calibri"/>
          <w:sz w:val="32"/>
        </w:rPr>
        <w:t>All answers are true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&lt;Q&gt;Health informatics is now reflecting a widespread concern to define an information agenda for health services which recognizes the role of citizens as agents in their o</w:t>
      </w:r>
      <w:r w:rsidRPr="007A6823">
        <w:rPr>
          <w:rFonts w:ascii="Adobe Gothic Std B" w:eastAsia="Adobe Gothic Std B" w:hAnsi="Adobe Gothic Std B" w:cs="Calibri"/>
          <w:sz w:val="32"/>
        </w:rPr>
        <w:t>wn care, as well as the major information-handling roles of the non-medical healthcare professions.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>&lt;C+&gt;True</w:t>
      </w:r>
      <w:r w:rsidRPr="007A6823">
        <w:rPr>
          <w:rFonts w:ascii="Adobe Gothic Std B" w:eastAsia="Adobe Gothic Std B" w:hAnsi="Adobe Gothic Std B" w:cs="Calibri"/>
          <w:sz w:val="32"/>
        </w:rPr>
        <w:br/>
        <w:t>&lt;C&gt;False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hint="cs"/>
          <w:sz w:val="32"/>
          <w:rtl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&lt;Q&gt; Health Information Technologies might help with all of the following </w:t>
      </w:r>
      <w:r w:rsidRPr="007A6823">
        <w:rPr>
          <w:rFonts w:ascii="Adobe Gothic Std B" w:eastAsia="Adobe Gothic Std B" w:hAnsi="Adobe Gothic Std B" w:cs="Calibri"/>
          <w:sz w:val="32"/>
          <w:u w:val="single"/>
        </w:rPr>
        <w:t>EXCEPT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&lt;C&gt;Reduce medical errors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&lt;C+&gt;Increase costs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>&lt;C&gt;Improve q</w:t>
      </w:r>
      <w:r w:rsidRPr="007A6823">
        <w:rPr>
          <w:rFonts w:ascii="Adobe Gothic Std B" w:eastAsia="Adobe Gothic Std B" w:hAnsi="Adobe Gothic Std B" w:cs="Calibri"/>
          <w:sz w:val="32"/>
        </w:rPr>
        <w:t xml:space="preserve">uality of care </w:t>
      </w:r>
    </w:p>
    <w:p w:rsidR="00C95C19" w:rsidRPr="007A6823" w:rsidRDefault="007A6823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  <w:r w:rsidRPr="007A6823">
        <w:rPr>
          <w:rFonts w:ascii="Adobe Gothic Std B" w:eastAsia="Adobe Gothic Std B" w:hAnsi="Adobe Gothic Std B" w:cs="Calibri"/>
          <w:sz w:val="32"/>
        </w:rPr>
        <w:t xml:space="preserve">&lt;C&gt;Improve efficiency </w:t>
      </w: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b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ind w:hanging="317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p w:rsidR="00C95C19" w:rsidRPr="007A6823" w:rsidRDefault="00C95C19" w:rsidP="007A6823">
      <w:pPr>
        <w:spacing w:after="0" w:line="240" w:lineRule="auto"/>
        <w:jc w:val="right"/>
        <w:rPr>
          <w:rFonts w:ascii="Adobe Gothic Std B" w:eastAsia="Adobe Gothic Std B" w:hAnsi="Adobe Gothic Std B" w:cs="Calibri"/>
          <w:sz w:val="32"/>
        </w:rPr>
      </w:pPr>
    </w:p>
    <w:sectPr w:rsidR="00C95C19" w:rsidRPr="007A68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C95C19"/>
    <w:rsid w:val="007A6823"/>
    <w:rsid w:val="00C9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2577</Words>
  <Characters>14689</Characters>
  <Application>Microsoft Office Word</Application>
  <DocSecurity>0</DocSecurity>
  <Lines>122</Lines>
  <Paragraphs>34</Paragraphs>
  <ScaleCrop>false</ScaleCrop>
  <Company/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AMALEED</cp:lastModifiedBy>
  <cp:revision>3</cp:revision>
  <dcterms:created xsi:type="dcterms:W3CDTF">2015-01-03T21:53:00Z</dcterms:created>
  <dcterms:modified xsi:type="dcterms:W3CDTF">2015-01-03T21:56:00Z</dcterms:modified>
</cp:coreProperties>
</file>